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22" w:type="dxa"/>
        <w:tblInd w:w="-885" w:type="dxa"/>
        <w:tblLook w:val="04A0" w:firstRow="1" w:lastRow="0" w:firstColumn="1" w:lastColumn="0" w:noHBand="0" w:noVBand="1"/>
      </w:tblPr>
      <w:tblGrid>
        <w:gridCol w:w="2694"/>
        <w:gridCol w:w="4627"/>
        <w:gridCol w:w="517"/>
        <w:gridCol w:w="1242"/>
        <w:gridCol w:w="1242"/>
      </w:tblGrid>
      <w:tr w:rsidR="006D0A42" w:rsidRPr="006D0A42" w:rsidTr="006D0A42">
        <w:trPr>
          <w:trHeight w:val="450"/>
        </w:trPr>
        <w:tc>
          <w:tcPr>
            <w:tcW w:w="1032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D0A42" w:rsidRPr="006D0A42" w:rsidRDefault="006D0A42" w:rsidP="006D0A42">
            <w:pPr>
              <w:widowControl/>
              <w:jc w:val="center"/>
              <w:rPr>
                <w:rFonts w:ascii="宋体" w:eastAsia="宋体" w:hAnsi="宋体" w:cs="宋体"/>
                <w:color w:val="000000"/>
                <w:kern w:val="0"/>
                <w:sz w:val="22"/>
              </w:rPr>
            </w:pPr>
            <w:r w:rsidRPr="006D0A42">
              <w:rPr>
                <w:rFonts w:ascii="宋体" w:eastAsia="宋体" w:hAnsi="宋体" w:cs="宋体" w:hint="eastAsia"/>
                <w:color w:val="000000"/>
                <w:kern w:val="0"/>
                <w:sz w:val="22"/>
              </w:rPr>
              <w:t>2026.4.3院内议价项目</w:t>
            </w:r>
          </w:p>
        </w:tc>
      </w:tr>
      <w:tr w:rsidR="006D0A42" w:rsidRPr="006D0A42" w:rsidTr="006D0A42">
        <w:trPr>
          <w:trHeight w:val="450"/>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申请科室</w:t>
            </w:r>
          </w:p>
        </w:tc>
        <w:tc>
          <w:tcPr>
            <w:tcW w:w="462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项目名称</w:t>
            </w:r>
          </w:p>
        </w:tc>
        <w:tc>
          <w:tcPr>
            <w:tcW w:w="51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数量</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单价（元）</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总价（元）</w:t>
            </w:r>
          </w:p>
        </w:tc>
      </w:tr>
      <w:tr w:rsidR="00390901" w:rsidRPr="006D0A42" w:rsidTr="00CD6FA9">
        <w:trPr>
          <w:trHeight w:val="450"/>
        </w:trPr>
        <w:tc>
          <w:tcPr>
            <w:tcW w:w="2694" w:type="dxa"/>
            <w:vMerge w:val="restart"/>
            <w:tcBorders>
              <w:top w:val="nil"/>
              <w:left w:val="single" w:sz="4" w:space="0" w:color="auto"/>
              <w:right w:val="single" w:sz="4" w:space="0" w:color="auto"/>
            </w:tcBorders>
            <w:shd w:val="clear" w:color="auto" w:fill="auto"/>
            <w:noWrap/>
            <w:vAlign w:val="center"/>
            <w:hideMark/>
          </w:tcPr>
          <w:p w:rsidR="00390901" w:rsidRPr="006D0A42" w:rsidRDefault="00390901" w:rsidP="00390901">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后勤管理部</w:t>
            </w:r>
            <w:bookmarkStart w:id="0" w:name="_GoBack"/>
            <w:bookmarkEnd w:id="0"/>
          </w:p>
        </w:tc>
        <w:tc>
          <w:tcPr>
            <w:tcW w:w="4627" w:type="dxa"/>
            <w:tcBorders>
              <w:top w:val="nil"/>
              <w:left w:val="nil"/>
              <w:bottom w:val="single" w:sz="4" w:space="0" w:color="auto"/>
              <w:right w:val="single" w:sz="4" w:space="0" w:color="auto"/>
            </w:tcBorders>
            <w:shd w:val="clear" w:color="auto" w:fill="auto"/>
            <w:noWrap/>
            <w:vAlign w:val="center"/>
            <w:hideMark/>
          </w:tcPr>
          <w:p w:rsidR="00390901" w:rsidRPr="006D0A42" w:rsidRDefault="00390901"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奥体院区绿化补栽</w:t>
            </w:r>
          </w:p>
        </w:tc>
        <w:tc>
          <w:tcPr>
            <w:tcW w:w="517" w:type="dxa"/>
            <w:tcBorders>
              <w:top w:val="nil"/>
              <w:left w:val="nil"/>
              <w:bottom w:val="single" w:sz="4" w:space="0" w:color="auto"/>
              <w:right w:val="single" w:sz="4" w:space="0" w:color="auto"/>
            </w:tcBorders>
            <w:shd w:val="clear" w:color="auto" w:fill="auto"/>
            <w:noWrap/>
            <w:vAlign w:val="center"/>
            <w:hideMark/>
          </w:tcPr>
          <w:p w:rsidR="00390901" w:rsidRPr="006D0A42" w:rsidRDefault="00390901"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 xml:space="preserve">　</w:t>
            </w:r>
          </w:p>
        </w:tc>
        <w:tc>
          <w:tcPr>
            <w:tcW w:w="1242" w:type="dxa"/>
            <w:tcBorders>
              <w:top w:val="nil"/>
              <w:left w:val="nil"/>
              <w:bottom w:val="single" w:sz="4" w:space="0" w:color="auto"/>
              <w:right w:val="single" w:sz="4" w:space="0" w:color="auto"/>
            </w:tcBorders>
            <w:shd w:val="clear" w:color="auto" w:fill="auto"/>
            <w:noWrap/>
            <w:vAlign w:val="center"/>
            <w:hideMark/>
          </w:tcPr>
          <w:p w:rsidR="00390901" w:rsidRPr="006D0A42" w:rsidRDefault="00390901"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 xml:space="preserve">　</w:t>
            </w:r>
          </w:p>
        </w:tc>
        <w:tc>
          <w:tcPr>
            <w:tcW w:w="1242" w:type="dxa"/>
            <w:tcBorders>
              <w:top w:val="nil"/>
              <w:left w:val="nil"/>
              <w:bottom w:val="single" w:sz="4" w:space="0" w:color="auto"/>
              <w:right w:val="single" w:sz="4" w:space="0" w:color="auto"/>
            </w:tcBorders>
            <w:shd w:val="clear" w:color="auto" w:fill="auto"/>
            <w:noWrap/>
            <w:vAlign w:val="center"/>
            <w:hideMark/>
          </w:tcPr>
          <w:p w:rsidR="00390901" w:rsidRPr="006D0A42" w:rsidRDefault="00390901"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18466</w:t>
            </w:r>
          </w:p>
        </w:tc>
      </w:tr>
      <w:tr w:rsidR="00390901" w:rsidRPr="006D0A42" w:rsidTr="00CD6FA9">
        <w:trPr>
          <w:trHeight w:val="450"/>
        </w:trPr>
        <w:tc>
          <w:tcPr>
            <w:tcW w:w="2694" w:type="dxa"/>
            <w:vMerge/>
            <w:tcBorders>
              <w:left w:val="single" w:sz="4" w:space="0" w:color="auto"/>
              <w:right w:val="single" w:sz="4" w:space="0" w:color="auto"/>
            </w:tcBorders>
            <w:shd w:val="clear" w:color="auto" w:fill="auto"/>
            <w:noWrap/>
            <w:vAlign w:val="center"/>
            <w:hideMark/>
          </w:tcPr>
          <w:p w:rsidR="00390901" w:rsidRPr="006D0A42" w:rsidRDefault="00390901" w:rsidP="006D0A42">
            <w:pPr>
              <w:jc w:val="left"/>
              <w:rPr>
                <w:rFonts w:ascii="宋体" w:eastAsia="宋体" w:hAnsi="宋体" w:cs="宋体"/>
                <w:color w:val="000000"/>
                <w:kern w:val="0"/>
                <w:sz w:val="22"/>
              </w:rPr>
            </w:pPr>
          </w:p>
        </w:tc>
        <w:tc>
          <w:tcPr>
            <w:tcW w:w="4627" w:type="dxa"/>
            <w:tcBorders>
              <w:top w:val="nil"/>
              <w:left w:val="nil"/>
              <w:bottom w:val="single" w:sz="4" w:space="0" w:color="auto"/>
              <w:right w:val="single" w:sz="4" w:space="0" w:color="auto"/>
            </w:tcBorders>
            <w:shd w:val="clear" w:color="auto" w:fill="auto"/>
            <w:noWrap/>
            <w:vAlign w:val="center"/>
            <w:hideMark/>
          </w:tcPr>
          <w:p w:rsidR="00390901" w:rsidRPr="006D0A42" w:rsidRDefault="00390901"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中心院区1号楼净化空调加</w:t>
            </w:r>
            <w:proofErr w:type="gramStart"/>
            <w:r w:rsidRPr="006D0A42">
              <w:rPr>
                <w:rFonts w:ascii="宋体" w:eastAsia="宋体" w:hAnsi="宋体" w:cs="宋体" w:hint="eastAsia"/>
                <w:color w:val="000000"/>
                <w:kern w:val="0"/>
                <w:sz w:val="22"/>
              </w:rPr>
              <w:t>湿系统</w:t>
            </w:r>
            <w:proofErr w:type="gramEnd"/>
            <w:r w:rsidRPr="006D0A42">
              <w:rPr>
                <w:rFonts w:ascii="宋体" w:eastAsia="宋体" w:hAnsi="宋体" w:cs="宋体" w:hint="eastAsia"/>
                <w:color w:val="000000"/>
                <w:kern w:val="0"/>
                <w:sz w:val="22"/>
              </w:rPr>
              <w:t>软水改造</w:t>
            </w:r>
          </w:p>
        </w:tc>
        <w:tc>
          <w:tcPr>
            <w:tcW w:w="517" w:type="dxa"/>
            <w:tcBorders>
              <w:top w:val="nil"/>
              <w:left w:val="nil"/>
              <w:bottom w:val="single" w:sz="4" w:space="0" w:color="auto"/>
              <w:right w:val="single" w:sz="4" w:space="0" w:color="auto"/>
            </w:tcBorders>
            <w:shd w:val="clear" w:color="auto" w:fill="auto"/>
            <w:noWrap/>
            <w:vAlign w:val="center"/>
            <w:hideMark/>
          </w:tcPr>
          <w:p w:rsidR="00390901" w:rsidRPr="006D0A42" w:rsidRDefault="00390901"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1</w:t>
            </w:r>
          </w:p>
        </w:tc>
        <w:tc>
          <w:tcPr>
            <w:tcW w:w="1242" w:type="dxa"/>
            <w:tcBorders>
              <w:top w:val="nil"/>
              <w:left w:val="nil"/>
              <w:bottom w:val="single" w:sz="4" w:space="0" w:color="auto"/>
              <w:right w:val="single" w:sz="4" w:space="0" w:color="auto"/>
            </w:tcBorders>
            <w:shd w:val="clear" w:color="auto" w:fill="auto"/>
            <w:noWrap/>
            <w:vAlign w:val="center"/>
            <w:hideMark/>
          </w:tcPr>
          <w:p w:rsidR="00390901" w:rsidRPr="006D0A42" w:rsidRDefault="00390901"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90000</w:t>
            </w:r>
          </w:p>
        </w:tc>
        <w:tc>
          <w:tcPr>
            <w:tcW w:w="1242" w:type="dxa"/>
            <w:tcBorders>
              <w:top w:val="nil"/>
              <w:left w:val="nil"/>
              <w:bottom w:val="single" w:sz="4" w:space="0" w:color="auto"/>
              <w:right w:val="single" w:sz="4" w:space="0" w:color="auto"/>
            </w:tcBorders>
            <w:shd w:val="clear" w:color="auto" w:fill="auto"/>
            <w:noWrap/>
            <w:vAlign w:val="center"/>
            <w:hideMark/>
          </w:tcPr>
          <w:p w:rsidR="00390901" w:rsidRPr="006D0A42" w:rsidRDefault="00390901"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90000</w:t>
            </w:r>
          </w:p>
        </w:tc>
      </w:tr>
      <w:tr w:rsidR="00390901" w:rsidRPr="006D0A42" w:rsidTr="00CD6FA9">
        <w:trPr>
          <w:trHeight w:val="450"/>
        </w:trPr>
        <w:tc>
          <w:tcPr>
            <w:tcW w:w="2694" w:type="dxa"/>
            <w:vMerge/>
            <w:tcBorders>
              <w:left w:val="single" w:sz="4" w:space="0" w:color="auto"/>
              <w:right w:val="single" w:sz="4" w:space="0" w:color="auto"/>
            </w:tcBorders>
            <w:shd w:val="clear" w:color="auto" w:fill="auto"/>
            <w:noWrap/>
            <w:vAlign w:val="center"/>
            <w:hideMark/>
          </w:tcPr>
          <w:p w:rsidR="00390901" w:rsidRPr="006D0A42" w:rsidRDefault="00390901" w:rsidP="006D0A42">
            <w:pPr>
              <w:widowControl/>
              <w:jc w:val="left"/>
              <w:rPr>
                <w:rFonts w:ascii="宋体" w:eastAsia="宋体" w:hAnsi="宋体" w:cs="宋体"/>
                <w:color w:val="000000"/>
                <w:kern w:val="0"/>
                <w:sz w:val="22"/>
              </w:rPr>
            </w:pPr>
          </w:p>
        </w:tc>
        <w:tc>
          <w:tcPr>
            <w:tcW w:w="4627" w:type="dxa"/>
            <w:tcBorders>
              <w:top w:val="nil"/>
              <w:left w:val="nil"/>
              <w:bottom w:val="single" w:sz="4" w:space="0" w:color="auto"/>
              <w:right w:val="single" w:sz="4" w:space="0" w:color="auto"/>
            </w:tcBorders>
            <w:shd w:val="clear" w:color="auto" w:fill="auto"/>
            <w:noWrap/>
            <w:vAlign w:val="center"/>
            <w:hideMark/>
          </w:tcPr>
          <w:p w:rsidR="00390901" w:rsidRPr="006D0A42" w:rsidRDefault="00390901"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小儿重症监护室净化空调系统改造</w:t>
            </w:r>
          </w:p>
        </w:tc>
        <w:tc>
          <w:tcPr>
            <w:tcW w:w="517" w:type="dxa"/>
            <w:tcBorders>
              <w:top w:val="nil"/>
              <w:left w:val="nil"/>
              <w:bottom w:val="single" w:sz="4" w:space="0" w:color="auto"/>
              <w:right w:val="single" w:sz="4" w:space="0" w:color="auto"/>
            </w:tcBorders>
            <w:shd w:val="clear" w:color="auto" w:fill="auto"/>
            <w:noWrap/>
            <w:vAlign w:val="center"/>
            <w:hideMark/>
          </w:tcPr>
          <w:p w:rsidR="00390901" w:rsidRPr="006D0A42" w:rsidRDefault="00390901"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1</w:t>
            </w:r>
          </w:p>
        </w:tc>
        <w:tc>
          <w:tcPr>
            <w:tcW w:w="1242" w:type="dxa"/>
            <w:tcBorders>
              <w:top w:val="nil"/>
              <w:left w:val="nil"/>
              <w:bottom w:val="single" w:sz="4" w:space="0" w:color="auto"/>
              <w:right w:val="single" w:sz="4" w:space="0" w:color="auto"/>
            </w:tcBorders>
            <w:shd w:val="clear" w:color="auto" w:fill="auto"/>
            <w:noWrap/>
            <w:vAlign w:val="center"/>
            <w:hideMark/>
          </w:tcPr>
          <w:p w:rsidR="00390901" w:rsidRPr="006D0A42" w:rsidRDefault="00390901"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95000</w:t>
            </w:r>
          </w:p>
        </w:tc>
        <w:tc>
          <w:tcPr>
            <w:tcW w:w="1242" w:type="dxa"/>
            <w:tcBorders>
              <w:top w:val="nil"/>
              <w:left w:val="nil"/>
              <w:bottom w:val="single" w:sz="4" w:space="0" w:color="auto"/>
              <w:right w:val="single" w:sz="4" w:space="0" w:color="auto"/>
            </w:tcBorders>
            <w:shd w:val="clear" w:color="auto" w:fill="auto"/>
            <w:noWrap/>
            <w:vAlign w:val="center"/>
            <w:hideMark/>
          </w:tcPr>
          <w:p w:rsidR="00390901" w:rsidRPr="006D0A42" w:rsidRDefault="00390901"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95000</w:t>
            </w:r>
          </w:p>
        </w:tc>
      </w:tr>
      <w:tr w:rsidR="00390901" w:rsidRPr="006D0A42" w:rsidTr="00CD6FA9">
        <w:trPr>
          <w:trHeight w:val="450"/>
        </w:trPr>
        <w:tc>
          <w:tcPr>
            <w:tcW w:w="2694" w:type="dxa"/>
            <w:vMerge/>
            <w:tcBorders>
              <w:left w:val="single" w:sz="4" w:space="0" w:color="auto"/>
              <w:bottom w:val="single" w:sz="4" w:space="0" w:color="auto"/>
              <w:right w:val="single" w:sz="4" w:space="0" w:color="auto"/>
            </w:tcBorders>
            <w:shd w:val="clear" w:color="auto" w:fill="auto"/>
            <w:noWrap/>
            <w:vAlign w:val="center"/>
          </w:tcPr>
          <w:p w:rsidR="00390901" w:rsidRPr="006D0A42" w:rsidRDefault="00390901" w:rsidP="006D0A42">
            <w:pPr>
              <w:widowControl/>
              <w:jc w:val="left"/>
              <w:rPr>
                <w:rFonts w:ascii="宋体" w:eastAsia="宋体" w:hAnsi="宋体" w:cs="宋体" w:hint="eastAsia"/>
                <w:color w:val="000000"/>
                <w:kern w:val="0"/>
                <w:sz w:val="22"/>
              </w:rPr>
            </w:pPr>
          </w:p>
        </w:tc>
        <w:tc>
          <w:tcPr>
            <w:tcW w:w="4627" w:type="dxa"/>
            <w:tcBorders>
              <w:top w:val="nil"/>
              <w:left w:val="nil"/>
              <w:bottom w:val="single" w:sz="4" w:space="0" w:color="auto"/>
              <w:right w:val="single" w:sz="4" w:space="0" w:color="auto"/>
            </w:tcBorders>
            <w:shd w:val="clear" w:color="auto" w:fill="auto"/>
            <w:noWrap/>
            <w:vAlign w:val="center"/>
          </w:tcPr>
          <w:p w:rsidR="00390901" w:rsidRPr="006D0A42" w:rsidRDefault="00390901" w:rsidP="006D0A42">
            <w:pPr>
              <w:widowControl/>
              <w:jc w:val="left"/>
              <w:rPr>
                <w:rFonts w:ascii="宋体" w:eastAsia="宋体" w:hAnsi="宋体" w:cs="宋体" w:hint="eastAsia"/>
                <w:color w:val="000000"/>
                <w:kern w:val="0"/>
                <w:sz w:val="22"/>
              </w:rPr>
            </w:pPr>
            <w:r>
              <w:rPr>
                <w:rFonts w:ascii="宋体" w:eastAsia="宋体" w:hAnsi="宋体" w:cs="宋体" w:hint="eastAsia"/>
                <w:color w:val="000000"/>
                <w:kern w:val="0"/>
                <w:sz w:val="22"/>
              </w:rPr>
              <w:t>春季树木修剪</w:t>
            </w:r>
          </w:p>
        </w:tc>
        <w:tc>
          <w:tcPr>
            <w:tcW w:w="517" w:type="dxa"/>
            <w:tcBorders>
              <w:top w:val="nil"/>
              <w:left w:val="nil"/>
              <w:bottom w:val="single" w:sz="4" w:space="0" w:color="auto"/>
              <w:right w:val="single" w:sz="4" w:space="0" w:color="auto"/>
            </w:tcBorders>
            <w:shd w:val="clear" w:color="auto" w:fill="auto"/>
            <w:noWrap/>
            <w:vAlign w:val="center"/>
          </w:tcPr>
          <w:p w:rsidR="00390901" w:rsidRPr="006D0A42" w:rsidRDefault="00390901" w:rsidP="006D0A42">
            <w:pPr>
              <w:widowControl/>
              <w:jc w:val="right"/>
              <w:rPr>
                <w:rFonts w:ascii="宋体" w:eastAsia="宋体" w:hAnsi="宋体" w:cs="宋体" w:hint="eastAsia"/>
                <w:color w:val="000000"/>
                <w:kern w:val="0"/>
                <w:sz w:val="22"/>
              </w:rPr>
            </w:pPr>
          </w:p>
        </w:tc>
        <w:tc>
          <w:tcPr>
            <w:tcW w:w="1242" w:type="dxa"/>
            <w:tcBorders>
              <w:top w:val="nil"/>
              <w:left w:val="nil"/>
              <w:bottom w:val="single" w:sz="4" w:space="0" w:color="auto"/>
              <w:right w:val="single" w:sz="4" w:space="0" w:color="auto"/>
            </w:tcBorders>
            <w:shd w:val="clear" w:color="auto" w:fill="auto"/>
            <w:noWrap/>
            <w:vAlign w:val="center"/>
          </w:tcPr>
          <w:p w:rsidR="00390901" w:rsidRPr="006D0A42" w:rsidRDefault="00390901" w:rsidP="006D0A42">
            <w:pPr>
              <w:widowControl/>
              <w:jc w:val="right"/>
              <w:rPr>
                <w:rFonts w:ascii="宋体" w:eastAsia="宋体" w:hAnsi="宋体" w:cs="宋体" w:hint="eastAsia"/>
                <w:color w:val="000000"/>
                <w:kern w:val="0"/>
                <w:sz w:val="22"/>
              </w:rPr>
            </w:pPr>
          </w:p>
        </w:tc>
        <w:tc>
          <w:tcPr>
            <w:tcW w:w="1242" w:type="dxa"/>
            <w:tcBorders>
              <w:top w:val="nil"/>
              <w:left w:val="nil"/>
              <w:bottom w:val="single" w:sz="4" w:space="0" w:color="auto"/>
              <w:right w:val="single" w:sz="4" w:space="0" w:color="auto"/>
            </w:tcBorders>
            <w:shd w:val="clear" w:color="auto" w:fill="auto"/>
            <w:noWrap/>
            <w:vAlign w:val="center"/>
          </w:tcPr>
          <w:p w:rsidR="00390901" w:rsidRPr="006D0A42" w:rsidRDefault="00390901" w:rsidP="006D0A42">
            <w:pPr>
              <w:widowControl/>
              <w:jc w:val="right"/>
              <w:rPr>
                <w:rFonts w:ascii="宋体" w:eastAsia="宋体" w:hAnsi="宋体" w:cs="宋体" w:hint="eastAsia"/>
                <w:color w:val="000000"/>
                <w:kern w:val="0"/>
                <w:sz w:val="22"/>
              </w:rPr>
            </w:pPr>
          </w:p>
        </w:tc>
      </w:tr>
      <w:tr w:rsidR="006D0A42" w:rsidRPr="006D0A42" w:rsidTr="006D0A42">
        <w:trPr>
          <w:trHeight w:val="450"/>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财务部门诊结算中心</w:t>
            </w:r>
          </w:p>
        </w:tc>
        <w:tc>
          <w:tcPr>
            <w:tcW w:w="462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录音电话</w:t>
            </w:r>
          </w:p>
        </w:tc>
        <w:tc>
          <w:tcPr>
            <w:tcW w:w="51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 xml:space="preserve">　</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 xml:space="preserve">　</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 xml:space="preserve">　</w:t>
            </w:r>
          </w:p>
        </w:tc>
      </w:tr>
      <w:tr w:rsidR="006D0A42" w:rsidRPr="006D0A42" w:rsidTr="006D0A42">
        <w:trPr>
          <w:trHeight w:val="450"/>
        </w:trPr>
        <w:tc>
          <w:tcPr>
            <w:tcW w:w="26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医务部</w:t>
            </w:r>
          </w:p>
        </w:tc>
        <w:tc>
          <w:tcPr>
            <w:tcW w:w="462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录音电话</w:t>
            </w:r>
          </w:p>
        </w:tc>
        <w:tc>
          <w:tcPr>
            <w:tcW w:w="51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 xml:space="preserve">　</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 xml:space="preserve">　</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 xml:space="preserve">　</w:t>
            </w:r>
          </w:p>
        </w:tc>
      </w:tr>
      <w:tr w:rsidR="006D0A42" w:rsidRPr="006D0A42" w:rsidTr="006D0A42">
        <w:trPr>
          <w:trHeight w:val="450"/>
        </w:trPr>
        <w:tc>
          <w:tcPr>
            <w:tcW w:w="2694" w:type="dxa"/>
            <w:vMerge/>
            <w:tcBorders>
              <w:top w:val="nil"/>
              <w:left w:val="single" w:sz="4" w:space="0" w:color="auto"/>
              <w:bottom w:val="single" w:sz="4" w:space="0" w:color="000000"/>
              <w:right w:val="single" w:sz="4" w:space="0" w:color="auto"/>
            </w:tcBorders>
            <w:vAlign w:val="center"/>
            <w:hideMark/>
          </w:tcPr>
          <w:p w:rsidR="006D0A42" w:rsidRPr="006D0A42" w:rsidRDefault="006D0A42" w:rsidP="006D0A42">
            <w:pPr>
              <w:widowControl/>
              <w:jc w:val="left"/>
              <w:rPr>
                <w:rFonts w:ascii="宋体" w:eastAsia="宋体" w:hAnsi="宋体" w:cs="宋体"/>
                <w:color w:val="000000"/>
                <w:kern w:val="0"/>
                <w:sz w:val="22"/>
              </w:rPr>
            </w:pPr>
          </w:p>
        </w:tc>
        <w:tc>
          <w:tcPr>
            <w:tcW w:w="462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三类放射设备、机房稳定性检测</w:t>
            </w:r>
          </w:p>
        </w:tc>
        <w:tc>
          <w:tcPr>
            <w:tcW w:w="51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14</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4500</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63000</w:t>
            </w:r>
          </w:p>
        </w:tc>
      </w:tr>
      <w:tr w:rsidR="006D0A42" w:rsidRPr="006D0A42" w:rsidTr="006D0A42">
        <w:trPr>
          <w:trHeight w:val="870"/>
        </w:trPr>
        <w:tc>
          <w:tcPr>
            <w:tcW w:w="2694" w:type="dxa"/>
            <w:vMerge/>
            <w:tcBorders>
              <w:top w:val="nil"/>
              <w:left w:val="single" w:sz="4" w:space="0" w:color="auto"/>
              <w:bottom w:val="single" w:sz="4" w:space="0" w:color="000000"/>
              <w:right w:val="single" w:sz="4" w:space="0" w:color="auto"/>
            </w:tcBorders>
            <w:vAlign w:val="center"/>
            <w:hideMark/>
          </w:tcPr>
          <w:p w:rsidR="006D0A42" w:rsidRPr="006D0A42" w:rsidRDefault="006D0A42" w:rsidP="006D0A42">
            <w:pPr>
              <w:widowControl/>
              <w:jc w:val="left"/>
              <w:rPr>
                <w:rFonts w:ascii="宋体" w:eastAsia="宋体" w:hAnsi="宋体" w:cs="宋体"/>
                <w:color w:val="000000"/>
                <w:kern w:val="0"/>
                <w:sz w:val="22"/>
              </w:rPr>
            </w:pPr>
          </w:p>
        </w:tc>
        <w:tc>
          <w:tcPr>
            <w:tcW w:w="4627" w:type="dxa"/>
            <w:tcBorders>
              <w:top w:val="nil"/>
              <w:left w:val="nil"/>
              <w:bottom w:val="single" w:sz="4" w:space="0" w:color="auto"/>
              <w:right w:val="single" w:sz="4" w:space="0" w:color="auto"/>
            </w:tcBorders>
            <w:shd w:val="clear" w:color="auto" w:fill="auto"/>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PET/CT等放射设备及放射性同位素危害严重类放射场所年度状态监测及季度稳定性监测</w:t>
            </w:r>
          </w:p>
        </w:tc>
        <w:tc>
          <w:tcPr>
            <w:tcW w:w="51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1</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135000</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135000</w:t>
            </w:r>
          </w:p>
        </w:tc>
      </w:tr>
      <w:tr w:rsidR="006D0A42" w:rsidRPr="006D0A42" w:rsidTr="006D0A42">
        <w:trPr>
          <w:trHeight w:val="450"/>
        </w:trPr>
        <w:tc>
          <w:tcPr>
            <w:tcW w:w="26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奥体院区康复医学科病房</w:t>
            </w:r>
          </w:p>
        </w:tc>
        <w:tc>
          <w:tcPr>
            <w:tcW w:w="462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微波炉置物架</w:t>
            </w:r>
          </w:p>
        </w:tc>
        <w:tc>
          <w:tcPr>
            <w:tcW w:w="51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1</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1000</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1000</w:t>
            </w:r>
          </w:p>
        </w:tc>
      </w:tr>
      <w:tr w:rsidR="006D0A42" w:rsidRPr="006D0A42" w:rsidTr="006D0A42">
        <w:trPr>
          <w:trHeight w:val="450"/>
        </w:trPr>
        <w:tc>
          <w:tcPr>
            <w:tcW w:w="2694" w:type="dxa"/>
            <w:vMerge/>
            <w:tcBorders>
              <w:top w:val="nil"/>
              <w:left w:val="single" w:sz="4" w:space="0" w:color="auto"/>
              <w:bottom w:val="single" w:sz="4" w:space="0" w:color="000000"/>
              <w:right w:val="single" w:sz="4" w:space="0" w:color="auto"/>
            </w:tcBorders>
            <w:vAlign w:val="center"/>
            <w:hideMark/>
          </w:tcPr>
          <w:p w:rsidR="006D0A42" w:rsidRPr="006D0A42" w:rsidRDefault="006D0A42" w:rsidP="006D0A42">
            <w:pPr>
              <w:widowControl/>
              <w:jc w:val="left"/>
              <w:rPr>
                <w:rFonts w:ascii="宋体" w:eastAsia="宋体" w:hAnsi="宋体" w:cs="宋体"/>
                <w:color w:val="000000"/>
                <w:kern w:val="0"/>
                <w:sz w:val="22"/>
              </w:rPr>
            </w:pPr>
          </w:p>
        </w:tc>
        <w:tc>
          <w:tcPr>
            <w:tcW w:w="462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心电图机</w:t>
            </w:r>
          </w:p>
        </w:tc>
        <w:tc>
          <w:tcPr>
            <w:tcW w:w="51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2</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27000</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54000</w:t>
            </w:r>
          </w:p>
        </w:tc>
      </w:tr>
      <w:tr w:rsidR="006D0A42" w:rsidRPr="006D0A42" w:rsidTr="006D0A42">
        <w:trPr>
          <w:trHeight w:val="450"/>
        </w:trPr>
        <w:tc>
          <w:tcPr>
            <w:tcW w:w="2694" w:type="dxa"/>
            <w:vMerge/>
            <w:tcBorders>
              <w:top w:val="nil"/>
              <w:left w:val="single" w:sz="4" w:space="0" w:color="auto"/>
              <w:bottom w:val="single" w:sz="4" w:space="0" w:color="000000"/>
              <w:right w:val="single" w:sz="4" w:space="0" w:color="auto"/>
            </w:tcBorders>
            <w:vAlign w:val="center"/>
            <w:hideMark/>
          </w:tcPr>
          <w:p w:rsidR="006D0A42" w:rsidRPr="006D0A42" w:rsidRDefault="006D0A42" w:rsidP="006D0A42">
            <w:pPr>
              <w:widowControl/>
              <w:jc w:val="left"/>
              <w:rPr>
                <w:rFonts w:ascii="宋体" w:eastAsia="宋体" w:hAnsi="宋体" w:cs="宋体"/>
                <w:color w:val="000000"/>
                <w:kern w:val="0"/>
                <w:sz w:val="22"/>
              </w:rPr>
            </w:pPr>
          </w:p>
        </w:tc>
        <w:tc>
          <w:tcPr>
            <w:tcW w:w="462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电子签名板</w:t>
            </w:r>
          </w:p>
        </w:tc>
        <w:tc>
          <w:tcPr>
            <w:tcW w:w="51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1</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5000</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5000</w:t>
            </w:r>
          </w:p>
        </w:tc>
      </w:tr>
      <w:tr w:rsidR="006D0A42" w:rsidRPr="006D0A42" w:rsidTr="006D0A42">
        <w:trPr>
          <w:trHeight w:val="450"/>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保健康复科</w:t>
            </w:r>
          </w:p>
        </w:tc>
        <w:tc>
          <w:tcPr>
            <w:tcW w:w="462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理疗床</w:t>
            </w:r>
          </w:p>
        </w:tc>
        <w:tc>
          <w:tcPr>
            <w:tcW w:w="51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1</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2000</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2000</w:t>
            </w:r>
          </w:p>
        </w:tc>
      </w:tr>
      <w:tr w:rsidR="006D0A42" w:rsidRPr="006D0A42" w:rsidTr="006D0A42">
        <w:trPr>
          <w:trHeight w:val="450"/>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组织人事部</w:t>
            </w:r>
          </w:p>
        </w:tc>
        <w:tc>
          <w:tcPr>
            <w:tcW w:w="462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博士面试信息化系统服务</w:t>
            </w:r>
          </w:p>
        </w:tc>
        <w:tc>
          <w:tcPr>
            <w:tcW w:w="51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1</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50000</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50000</w:t>
            </w:r>
          </w:p>
        </w:tc>
      </w:tr>
      <w:tr w:rsidR="006D0A42" w:rsidRPr="006D0A42" w:rsidTr="006D0A42">
        <w:trPr>
          <w:trHeight w:val="450"/>
        </w:trPr>
        <w:tc>
          <w:tcPr>
            <w:tcW w:w="2694" w:type="dxa"/>
            <w:vMerge w:val="restart"/>
            <w:tcBorders>
              <w:top w:val="nil"/>
              <w:left w:val="single" w:sz="4" w:space="0" w:color="auto"/>
              <w:bottom w:val="nil"/>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奥体院区住院部</w:t>
            </w:r>
          </w:p>
        </w:tc>
        <w:tc>
          <w:tcPr>
            <w:tcW w:w="462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网络液晶一体机</w:t>
            </w:r>
          </w:p>
        </w:tc>
        <w:tc>
          <w:tcPr>
            <w:tcW w:w="51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2</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16000</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32000</w:t>
            </w:r>
          </w:p>
        </w:tc>
      </w:tr>
      <w:tr w:rsidR="006D0A42" w:rsidRPr="006D0A42" w:rsidTr="006D0A42">
        <w:trPr>
          <w:trHeight w:val="450"/>
        </w:trPr>
        <w:tc>
          <w:tcPr>
            <w:tcW w:w="2694" w:type="dxa"/>
            <w:vMerge/>
            <w:tcBorders>
              <w:top w:val="nil"/>
              <w:left w:val="single" w:sz="4" w:space="0" w:color="auto"/>
              <w:bottom w:val="nil"/>
              <w:right w:val="single" w:sz="4" w:space="0" w:color="auto"/>
            </w:tcBorders>
            <w:vAlign w:val="center"/>
            <w:hideMark/>
          </w:tcPr>
          <w:p w:rsidR="006D0A42" w:rsidRPr="006D0A42" w:rsidRDefault="006D0A42" w:rsidP="006D0A42">
            <w:pPr>
              <w:widowControl/>
              <w:jc w:val="left"/>
              <w:rPr>
                <w:rFonts w:ascii="宋体" w:eastAsia="宋体" w:hAnsi="宋体" w:cs="宋体"/>
                <w:color w:val="000000"/>
                <w:kern w:val="0"/>
                <w:sz w:val="22"/>
              </w:rPr>
            </w:pPr>
          </w:p>
        </w:tc>
        <w:tc>
          <w:tcPr>
            <w:tcW w:w="462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proofErr w:type="gramStart"/>
            <w:r w:rsidRPr="006D0A42">
              <w:rPr>
                <w:rFonts w:ascii="宋体" w:eastAsia="宋体" w:hAnsi="宋体" w:cs="宋体" w:hint="eastAsia"/>
                <w:color w:val="000000"/>
                <w:kern w:val="0"/>
                <w:sz w:val="22"/>
              </w:rPr>
              <w:t>医</w:t>
            </w:r>
            <w:proofErr w:type="gramEnd"/>
            <w:r w:rsidRPr="006D0A42">
              <w:rPr>
                <w:rFonts w:ascii="宋体" w:eastAsia="宋体" w:hAnsi="宋体" w:cs="宋体" w:hint="eastAsia"/>
                <w:color w:val="000000"/>
                <w:kern w:val="0"/>
                <w:sz w:val="22"/>
              </w:rPr>
              <w:t>保审核状态接口及推送服务开发</w:t>
            </w:r>
          </w:p>
        </w:tc>
        <w:tc>
          <w:tcPr>
            <w:tcW w:w="51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1</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10000</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10000</w:t>
            </w:r>
          </w:p>
        </w:tc>
      </w:tr>
      <w:tr w:rsidR="006D0A42" w:rsidRPr="006D0A42" w:rsidTr="006D0A42">
        <w:trPr>
          <w:trHeight w:val="450"/>
        </w:trPr>
        <w:tc>
          <w:tcPr>
            <w:tcW w:w="2694"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proofErr w:type="gramStart"/>
            <w:r w:rsidRPr="006D0A42">
              <w:rPr>
                <w:rFonts w:ascii="宋体" w:eastAsia="宋体" w:hAnsi="宋体" w:cs="宋体" w:hint="eastAsia"/>
                <w:color w:val="000000"/>
                <w:kern w:val="0"/>
                <w:sz w:val="22"/>
              </w:rPr>
              <w:t>信网办</w:t>
            </w:r>
            <w:proofErr w:type="gramEnd"/>
          </w:p>
        </w:tc>
        <w:tc>
          <w:tcPr>
            <w:tcW w:w="462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就诊卡预交金清退定制</w:t>
            </w:r>
            <w:proofErr w:type="gramStart"/>
            <w:r w:rsidRPr="006D0A42">
              <w:rPr>
                <w:rFonts w:ascii="宋体" w:eastAsia="宋体" w:hAnsi="宋体" w:cs="宋体" w:hint="eastAsia"/>
                <w:color w:val="000000"/>
                <w:kern w:val="0"/>
                <w:sz w:val="22"/>
              </w:rPr>
              <w:t>化开发</w:t>
            </w:r>
            <w:proofErr w:type="gramEnd"/>
          </w:p>
        </w:tc>
        <w:tc>
          <w:tcPr>
            <w:tcW w:w="51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1</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90000</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90000</w:t>
            </w:r>
          </w:p>
        </w:tc>
      </w:tr>
      <w:tr w:rsidR="006D0A42" w:rsidRPr="006D0A42" w:rsidTr="006D0A42">
        <w:trPr>
          <w:trHeight w:val="450"/>
        </w:trPr>
        <w:tc>
          <w:tcPr>
            <w:tcW w:w="2694" w:type="dxa"/>
            <w:vMerge/>
            <w:tcBorders>
              <w:top w:val="single" w:sz="4" w:space="0" w:color="auto"/>
              <w:left w:val="single" w:sz="4" w:space="0" w:color="auto"/>
              <w:bottom w:val="nil"/>
              <w:right w:val="single" w:sz="4" w:space="0" w:color="auto"/>
            </w:tcBorders>
            <w:vAlign w:val="center"/>
            <w:hideMark/>
          </w:tcPr>
          <w:p w:rsidR="006D0A42" w:rsidRPr="006D0A42" w:rsidRDefault="006D0A42" w:rsidP="006D0A42">
            <w:pPr>
              <w:widowControl/>
              <w:jc w:val="left"/>
              <w:rPr>
                <w:rFonts w:ascii="宋体" w:eastAsia="宋体" w:hAnsi="宋体" w:cs="宋体"/>
                <w:color w:val="000000"/>
                <w:kern w:val="0"/>
                <w:sz w:val="22"/>
              </w:rPr>
            </w:pPr>
          </w:p>
        </w:tc>
        <w:tc>
          <w:tcPr>
            <w:tcW w:w="462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影像综合楼</w:t>
            </w:r>
            <w:proofErr w:type="gramStart"/>
            <w:r w:rsidRPr="006D0A42">
              <w:rPr>
                <w:rFonts w:ascii="宋体" w:eastAsia="宋体" w:hAnsi="宋体" w:cs="宋体" w:hint="eastAsia"/>
                <w:color w:val="000000"/>
                <w:kern w:val="0"/>
                <w:sz w:val="22"/>
              </w:rPr>
              <w:t>大屏维保</w:t>
            </w:r>
            <w:proofErr w:type="gramEnd"/>
          </w:p>
        </w:tc>
        <w:tc>
          <w:tcPr>
            <w:tcW w:w="51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1</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100000</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100000</w:t>
            </w:r>
          </w:p>
        </w:tc>
      </w:tr>
      <w:tr w:rsidR="006D0A42" w:rsidRPr="006D0A42" w:rsidTr="006D0A42">
        <w:trPr>
          <w:trHeight w:val="450"/>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产科</w:t>
            </w:r>
          </w:p>
        </w:tc>
        <w:tc>
          <w:tcPr>
            <w:tcW w:w="462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left"/>
              <w:rPr>
                <w:rFonts w:ascii="宋体" w:eastAsia="宋体" w:hAnsi="宋体" w:cs="宋体"/>
                <w:color w:val="000000"/>
                <w:kern w:val="0"/>
                <w:sz w:val="22"/>
              </w:rPr>
            </w:pPr>
            <w:r w:rsidRPr="006D0A42">
              <w:rPr>
                <w:rFonts w:ascii="宋体" w:eastAsia="宋体" w:hAnsi="宋体" w:cs="宋体" w:hint="eastAsia"/>
                <w:color w:val="000000"/>
                <w:kern w:val="0"/>
                <w:sz w:val="22"/>
              </w:rPr>
              <w:t>孕产智慧服务一体化系统</w:t>
            </w:r>
          </w:p>
        </w:tc>
        <w:tc>
          <w:tcPr>
            <w:tcW w:w="517"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1</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5000</w:t>
            </w:r>
          </w:p>
        </w:tc>
        <w:tc>
          <w:tcPr>
            <w:tcW w:w="1242" w:type="dxa"/>
            <w:tcBorders>
              <w:top w:val="nil"/>
              <w:left w:val="nil"/>
              <w:bottom w:val="single" w:sz="4" w:space="0" w:color="auto"/>
              <w:right w:val="single" w:sz="4" w:space="0" w:color="auto"/>
            </w:tcBorders>
            <w:shd w:val="clear" w:color="auto" w:fill="auto"/>
            <w:noWrap/>
            <w:vAlign w:val="center"/>
            <w:hideMark/>
          </w:tcPr>
          <w:p w:rsidR="006D0A42" w:rsidRPr="006D0A42" w:rsidRDefault="006D0A42" w:rsidP="006D0A42">
            <w:pPr>
              <w:widowControl/>
              <w:jc w:val="right"/>
              <w:rPr>
                <w:rFonts w:ascii="宋体" w:eastAsia="宋体" w:hAnsi="宋体" w:cs="宋体"/>
                <w:color w:val="000000"/>
                <w:kern w:val="0"/>
                <w:sz w:val="22"/>
              </w:rPr>
            </w:pPr>
            <w:r w:rsidRPr="006D0A42">
              <w:rPr>
                <w:rFonts w:ascii="宋体" w:eastAsia="宋体" w:hAnsi="宋体" w:cs="宋体" w:hint="eastAsia"/>
                <w:color w:val="000000"/>
                <w:kern w:val="0"/>
                <w:sz w:val="22"/>
              </w:rPr>
              <w:t>5000</w:t>
            </w:r>
          </w:p>
        </w:tc>
      </w:tr>
    </w:tbl>
    <w:p w:rsidR="00737A1F" w:rsidRDefault="00737A1F"/>
    <w:sectPr w:rsidR="00737A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4A6"/>
    <w:rsid w:val="00390901"/>
    <w:rsid w:val="006D0A42"/>
    <w:rsid w:val="00737A1F"/>
    <w:rsid w:val="00DD6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88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83</Words>
  <Characters>476</Characters>
  <Application>Microsoft Office Word</Application>
  <DocSecurity>0</DocSecurity>
  <Lines>3</Lines>
  <Paragraphs>1</Paragraphs>
  <ScaleCrop>false</ScaleCrop>
  <Company>P R C</Company>
  <LinksUpToDate>false</LinksUpToDate>
  <CharactersWithSpaces>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2026-03-27T00:08:00Z</dcterms:created>
  <dcterms:modified xsi:type="dcterms:W3CDTF">2026-03-30T05:46:00Z</dcterms:modified>
</cp:coreProperties>
</file>