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脊柱畸形理论与临床学习班招生简章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脊柱畸形是脊柱外科常见的复杂疾病，包括青少年特发性脊柱侧凸、先天性脊柱侧凸、神经肌肉型脊柱侧凸、综合征类型脊柱侧凸、退变性脊柱侧凸、休门氏脊柱后凸、强直性脊柱炎后凸畸形等各种类型的脊柱侧后凸畸形。脊柱畸形分类众多，系统治疗复杂，手术操作难度大，需要扎实的理论知识及高超的手术技术，代表医院的脊柱外科综合疑难罕见疾病诊治水平。山东第一医科大学附属省立医院拥有专业的脊柱畸形矫正手术团队，在省内最早开展各种类型脊柱畸形的手术治疗，在手术例数、手术难度等方面处于国内领先、省内龙头水平。我院脊柱外科常年定期举办山东省脊柱畸形与脊柱疾患研讨会，对于脊柱畸形的理论培训有丰富的经验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目前，随着社会对脊柱畸形关注的增加，先天性脊柱侧凸、综合征类型脊柱侧凸等已纳入国家罕见病目录，青少年特发性脊柱侧凸的筛查也逐渐提上日程。我院是山东省罕见病省级质控中心挂靠单位，为了提高全省脊柱畸形临床诊疗水平，提升疑难罕见疾病综合诊治能力，我院特举办《脊柱畸形理论培训与临床应用学习班》，已成功举办 4 期，培训学员 20 名。本培训班将常年开办，每年举办4期(时间为3月15 号、6月 15号、9月15 号、12月15号)，每期接收5名学员,欢迎大家报名!</w:t>
      </w:r>
    </w:p>
    <w:p>
      <w:pPr>
        <w:ind w:firstLine="562" w:firstLineChars="2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培训对象: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从事骨外科、脊柱外科等专业工作的医疗人员。</w:t>
      </w:r>
    </w:p>
    <w:p>
      <w:pPr>
        <w:ind w:firstLine="562" w:firstLineChars="2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培训信息：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1.培训期限:3个月 (可小于3个月)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2.培训方式:进修培训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3.培训要求:完成柱形相关理论培训（40 学时)、技能培训、临床实践，参与不少于 10 例以上脊柱畸形诊疗全程管理，完成 2 例个案汇报，培训结束时通过理论及技能考核，授予“脊柱形培训合格证书”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4.培训限额:每期限额 5人，报满顺延下一期</w:t>
      </w:r>
    </w:p>
    <w:p>
      <w:pPr>
        <w:ind w:left="2101" w:leftChars="267" w:hanging="1540" w:hangingChars="55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.培训费用:参照山东省立医院进修收费标准收费，无额外培训费用，并享有我院进修人员补助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;</w:t>
      </w:r>
      <w:r>
        <w:rPr>
          <w:rFonts w:hint="eastAsia" w:asciiTheme="minorEastAsia" w:hAnsiTheme="minorEastAsia"/>
          <w:sz w:val="28"/>
          <w:szCs w:val="28"/>
        </w:rPr>
        <w:t>食宿交通费用自理，按规定回单位报销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</w:rPr>
        <w:t>.报名方式:(1)山省立院官网-进修申请-医师进修-医师进修链接—登录填写进修信息(需在工作经历处末尾备注“参加脊柱畸形培训班”)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(2)不按进修报名医生请联系王国栋 15806415867(不按进修报名的学员不享受进修待遇。培训时间可小于3个月。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8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/>
          <w:sz w:val="28"/>
          <w:szCs w:val="28"/>
        </w:rPr>
        <w:t>联系方式</w:t>
      </w:r>
      <w:r>
        <w:rPr>
          <w:rFonts w:hint="eastAsia" w:asciiTheme="minorEastAsia" w:hAnsi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/>
          <w:sz w:val="28"/>
          <w:szCs w:val="28"/>
        </w:rPr>
        <w:t>脊柱外科</w:t>
      </w:r>
      <w:r>
        <w:rPr>
          <w:rFonts w:hint="eastAsia" w:asciiTheme="minorEastAsia" w:hAnsi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/>
          <w:sz w:val="28"/>
          <w:szCs w:val="28"/>
        </w:rPr>
        <w:t>王国栋 15806415867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ZWE2NDY0OTE4NzdlMjg4NzkyMWM3MDFmNzhlMzQifQ=="/>
  </w:docVars>
  <w:rsids>
    <w:rsidRoot w:val="00EC75C5"/>
    <w:rsid w:val="00376129"/>
    <w:rsid w:val="00384687"/>
    <w:rsid w:val="008816C1"/>
    <w:rsid w:val="00D43664"/>
    <w:rsid w:val="00EC75C5"/>
    <w:rsid w:val="06734882"/>
    <w:rsid w:val="2EB418E0"/>
    <w:rsid w:val="3DFE0BF8"/>
    <w:rsid w:val="4C1060B6"/>
    <w:rsid w:val="5ED6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2</Pages>
  <Words>866</Words>
  <Characters>908</Characters>
  <Lines>7</Lines>
  <Paragraphs>2</Paragraphs>
  <TotalTime>32</TotalTime>
  <ScaleCrop>false</ScaleCrop>
  <LinksUpToDate>false</LinksUpToDate>
  <CharactersWithSpaces>924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2023-06-21T02:00:00Z</dcterms:created>
  <dc:creator>shendu</dc:creator>
  <cp:lastModifiedBy>瓜皮果酱</cp:lastModifiedBy>
  <dcterms:modified xsi:type="dcterms:W3CDTF">2023-07-12T01:08:27Z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77D33930074C40D8B6731E0788C6936D_13</vt:lpwstr>
  </property>
</Properties>
</file>