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w:t>
      </w:r>
      <w:bookmarkStart w:id="0" w:name="_GoBack"/>
      <w:bookmarkEnd w:id="0"/>
      <w:r>
        <w:rPr>
          <w:rFonts w:hint="eastAsia"/>
          <w:sz w:val="28"/>
          <w:szCs w:val="28"/>
        </w:rPr>
        <w:t>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2.1在中国境内注册并具有独立法人资格的一般纳税人合法企业；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D2547"/>
    <w:rsid w:val="052D254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4doctoryang\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2018-07-04T03:03:00Z</dcterms:created>
  <dc:creator>゛快乐大王</dc:creator>
  <cp:lastModifiedBy>゛快乐大王</cp:lastModifiedBy>
  <dcterms:modified xsi:type="dcterms:W3CDTF">2018-07-04T03:04:03Z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